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При первичном назначении возмещения вреда
</w:t>
      </w:r>
    </w:p>
    <w:p>
      <w:r>
        <w:t xml:space="preserve">после смерти потерпевшего
</w:t>
      </w:r>
    </w:p>
    <w:p>
      <w:r>
        <w:t xml:space="preserve">ПРИКАЗ
</w:t>
      </w:r>
    </w:p>
    <w:p>
      <w:r>
        <w:t xml:space="preserve">о возмещении вреда в связи со смертью кормильца
</w:t>
      </w:r>
    </w:p>
    <w:p>
      <w:r>
        <w:t xml:space="preserve">в результате увечья или иного повреждения здоровья,
</w:t>
      </w:r>
    </w:p>
    <w:p>
      <w:r>
        <w:t xml:space="preserve">связанного с исполнением трудовых обязанностей
</w:t>
      </w:r>
    </w:p>
    <w:p>
      <w:r>
        <w:t xml:space="preserve">(на основании Правил, утвержденных постановлением
</w:t>
      </w:r>
    </w:p>
    <w:p>
      <w:r>
        <w:t xml:space="preserve">Верховного Совета РФ от 24 декабря 1992 г.)
</w:t>
      </w:r>
    </w:p>
    <w:p>
      <w:r>
        <w:t xml:space="preserve">Гр. _______________________  работал ________________ в качестве
</w:t>
      </w:r>
    </w:p>
    <w:p>
      <w:r>
        <w:t xml:space="preserve">_______________________________.
</w:t>
      </w:r>
    </w:p>
    <w:p>
      <w:r>
        <w:t xml:space="preserve">Он умер  вследствие  несчастного  случая при исполнении трудовых
</w:t>
      </w:r>
    </w:p>
    <w:p>
      <w:r>
        <w:t xml:space="preserve">обязанностей (профессионального заболевания) _____________ 199_ г.
</w:t>
      </w:r>
    </w:p>
    <w:p>
      <w:r>
        <w:t xml:space="preserve">Несчастный случай   (профессиональное   заболевание)   произошел
</w:t>
      </w:r>
    </w:p>
    <w:p>
      <w:r>
        <w:t xml:space="preserve">вследствие ___________________________________.
</w:t>
      </w:r>
    </w:p>
    <w:p>
      <w:r>
        <w:t xml:space="preserve">Право на возмещение вреда имеют:
</w:t>
      </w:r>
    </w:p>
    <w:p>
      <w:r>
        <w:t xml:space="preserve">нетрудоспособные, состоявшие на иждивении умершего:
</w:t>
      </w:r>
    </w:p>
    <w:p>
      <w:r>
        <w:t xml:space="preserve">год рождения _____________________________________;
</w:t>
      </w:r>
    </w:p>
    <w:p>
      <w:r>
        <w:t xml:space="preserve">год рождения _____________________________________;
</w:t>
      </w:r>
    </w:p>
    <w:p>
      <w:r>
        <w:t xml:space="preserve">год рождения _____________________________________;
</w:t>
      </w:r>
    </w:p>
    <w:p>
      <w:r>
        <w:t xml:space="preserve">нетрудоспособные, имевшие  право  на   получение   от   умершего
</w:t>
      </w:r>
    </w:p>
    <w:p>
      <w:r>
        <w:t xml:space="preserve">содержания ___________________________________;
</w:t>
      </w:r>
    </w:p>
    <w:p>
      <w:r>
        <w:t xml:space="preserve">родители, супруг  или  другой  член  семьи,  занятый  уходом  за
</w:t>
      </w:r>
    </w:p>
    <w:p>
      <w:r>
        <w:t xml:space="preserve">детьми, братьями, сестрами или внуками умершего ____________________.
</w:t>
      </w:r>
    </w:p>
    <w:p>
      <w:r>
        <w:t xml:space="preserve">Средний заработок гр. ______________________ составил __________
</w:t>
      </w:r>
    </w:p>
    <w:p>
      <w:r>
        <w:t xml:space="preserve">руб. в  месяц  (средняя  выделена  из  расчета заработка за последние
</w:t>
      </w:r>
    </w:p>
    <w:p>
      <w:r>
        <w:t xml:space="preserve">_____________ месяцев работы, а именно __________________________).
</w:t>
      </w:r>
    </w:p>
    <w:p>
      <w:r>
        <w:t xml:space="preserve">Таким образом,  возмещение  вреда  в  связи со смертью кормильца
</w:t>
      </w:r>
    </w:p>
    <w:p>
      <w:r>
        <w:t xml:space="preserve">составляет ____________ руб.  в месяц  каждому  нетрудоспособному  из
</w:t>
      </w:r>
    </w:p>
    <w:p>
      <w:r>
        <w:t xml:space="preserve">следующего расчета _______________.
</w:t>
      </w:r>
    </w:p>
    <w:p>
      <w:r>
        <w:t xml:space="preserve">Приказываю:
</w:t>
      </w:r>
    </w:p>
    <w:p>
      <w:r>
        <w:t xml:space="preserve">1. Выплачивать  возмещение  вреда в связи со смертью кормильца в
</w:t>
      </w:r>
    </w:p>
    <w:p>
      <w:r>
        <w:t xml:space="preserve">сумме ____________ руб. в месяц каждому нетрудоспособному.
</w:t>
      </w:r>
    </w:p>
    <w:p>
      <w:r>
        <w:t xml:space="preserve">2. Нетрудоспособному  _____________________,  не  состоявшему на
</w:t>
      </w:r>
    </w:p>
    <w:p>
      <w:r>
        <w:t xml:space="preserve">иждивении умершего, выплачивать возмещение в сумме _____________ руб.
</w:t>
      </w:r>
    </w:p>
    <w:p>
      <w:r>
        <w:t xml:space="preserve">в месяц.
</w:t>
      </w:r>
    </w:p>
    <w:p>
      <w:r>
        <w:t xml:space="preserve">Выплату производить:
</w:t>
      </w:r>
    </w:p>
    <w:p>
      <w:r>
        <w:t xml:space="preserve">а) детям  ______________  с  ___________ 199_ г.  (со дня смерти
</w:t>
      </w:r>
    </w:p>
    <w:p>
      <w:r>
        <w:t xml:space="preserve">кормильца) до  _____________  19__  г.  (до  достижения  18  лет),  а
</w:t>
      </w:r>
    </w:p>
    <w:p>
      <w:r>
        <w:t xml:space="preserve">учащимся до ____________ 19__ г. (до достижения 23 лет);
</w:t>
      </w:r>
    </w:p>
    <w:p>
      <w:r>
        <w:t xml:space="preserve">б) родителям ______________ с ___________ 19__ г. (со дня смерти
</w:t>
      </w:r>
    </w:p>
    <w:p>
      <w:r>
        <w:t xml:space="preserve">кормильца) пожизненно или до __________________;
</w:t>
      </w:r>
    </w:p>
    <w:p>
      <w:r>
        <w:t xml:space="preserve">в) супругу ____________ с ____________ 19__ г.  (со  дня  смерти
</w:t>
      </w:r>
    </w:p>
    <w:p>
      <w:r>
        <w:t xml:space="preserve">кормильца) пожизненно или до __________________;
</w:t>
      </w:r>
    </w:p>
    <w:p>
      <w:r>
        <w:t xml:space="preserve">г) другим нетрудоспособным ________________ с __________ 19__ г.
</w:t>
      </w:r>
    </w:p>
    <w:p>
      <w:r>
        <w:t xml:space="preserve">(со дня смерти кормильца) пожизненно или до ______________________;
</w:t>
      </w:r>
    </w:p>
    <w:p>
      <w:r>
        <w:t xml:space="preserve">д) члену    семьи    ____________________,    ухаживающему    за
</w:t>
      </w:r>
    </w:p>
    <w:p>
      <w:r>
        <w:t xml:space="preserve">_______________________, с _____________ 19__ г. до _________________
</w:t>
      </w:r>
    </w:p>
    <w:p>
      <w:r>
        <w:t xml:space="preserve">(до достижения ребенком 14 лет).
</w:t>
      </w:r>
    </w:p>
    <w:p>
      <w:r>
        <w:t xml:space="preserve">3. Гражданам,  имеющим  право  на  возмещение  вреда  в связи со
</w:t>
      </w:r>
    </w:p>
    <w:p>
      <w:r>
        <w:t xml:space="preserve">смертью кормильца, выплатить единовременное пособие в сумме _________
</w:t>
      </w:r>
    </w:p>
    <w:p>
      <w:r>
        <w:t xml:space="preserve">руб. (минимальная  оплата  труда  за пять лет устанавливается на день
</w:t>
      </w:r>
    </w:p>
    <w:p>
      <w:r>
        <w:t xml:space="preserve">выплаты).
</w:t>
      </w:r>
    </w:p>
    <w:p>
      <w:r>
        <w:t xml:space="preserve">4. Возместить  семье,  потерявшей  кормильца,  моральный  вред в
</w:t>
      </w:r>
    </w:p>
    <w:p>
      <w:r>
        <w:t xml:space="preserve">сумме ___________ руб.
</w:t>
      </w:r>
    </w:p>
    <w:p>
      <w:r>
        <w:t xml:space="preserve">Руководитель организации ________________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2023-10-10T09:38:43.606Z</dcterms:created>
  <dcterms:modified xsi:type="dcterms:W3CDTF">2023-10-10T09:38:43.606Z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